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B3" w:rsidRPr="00FE2D1B" w:rsidRDefault="005A41B3" w:rsidP="005A41B3">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proofErr w:type="spellStart"/>
      <w:r w:rsidRPr="00FE2D1B">
        <w:rPr>
          <w:rFonts w:ascii="HelveticaNeueCyr-Roman" w:eastAsia="Times New Roman" w:hAnsi="HelveticaNeueCyr-Roman" w:cs="Times New Roman"/>
          <w:color w:val="3A3A3A"/>
          <w:sz w:val="24"/>
          <w:szCs w:val="24"/>
          <w:lang w:val="uk-UA" w:eastAsia="ru-RU"/>
        </w:rPr>
        <w:t>Ширяївський</w:t>
      </w:r>
      <w:proofErr w:type="spellEnd"/>
      <w:r w:rsidRPr="00FE2D1B">
        <w:rPr>
          <w:rFonts w:ascii="HelveticaNeueCyr-Roman" w:eastAsia="Times New Roman" w:hAnsi="HelveticaNeueCyr-Roman" w:cs="Times New Roman"/>
          <w:color w:val="3A3A3A"/>
          <w:sz w:val="24"/>
          <w:szCs w:val="24"/>
          <w:lang w:val="uk-UA" w:eastAsia="ru-RU"/>
        </w:rPr>
        <w:t xml:space="preserve"> районний  суд Одеської області нагадує, що 31 бер</w:t>
      </w:r>
      <w:r w:rsidR="00FE2D1B" w:rsidRPr="00FE2D1B">
        <w:rPr>
          <w:rFonts w:ascii="HelveticaNeueCyr-Roman" w:eastAsia="Times New Roman" w:hAnsi="HelveticaNeueCyr-Roman" w:cs="Times New Roman"/>
          <w:color w:val="3A3A3A"/>
          <w:sz w:val="24"/>
          <w:szCs w:val="24"/>
          <w:lang w:val="uk-UA" w:eastAsia="ru-RU"/>
        </w:rPr>
        <w:t>езня 2019 року пройдуть вибори П</w:t>
      </w:r>
      <w:r w:rsidRPr="00FE2D1B">
        <w:rPr>
          <w:rFonts w:ascii="HelveticaNeueCyr-Roman" w:eastAsia="Times New Roman" w:hAnsi="HelveticaNeueCyr-Roman" w:cs="Times New Roman"/>
          <w:color w:val="3A3A3A"/>
          <w:sz w:val="24"/>
          <w:szCs w:val="24"/>
          <w:lang w:val="uk-UA" w:eastAsia="ru-RU"/>
        </w:rPr>
        <w:t>резидента України.</w:t>
      </w:r>
    </w:p>
    <w:p w:rsidR="005A41B3" w:rsidRPr="00FE2D1B" w:rsidRDefault="005A41B3" w:rsidP="005A41B3">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FE2D1B">
        <w:rPr>
          <w:rFonts w:ascii="HelveticaNeueCyr-Roman" w:eastAsia="Times New Roman" w:hAnsi="HelveticaNeueCyr-Roman" w:cs="Times New Roman"/>
          <w:color w:val="3A3A3A"/>
          <w:sz w:val="24"/>
          <w:szCs w:val="24"/>
          <w:lang w:val="uk-UA" w:eastAsia="ru-RU"/>
        </w:rPr>
        <w:t xml:space="preserve">Згідно ч. 3 ст. 32 Закону України «Про вибори президента України»,  кожен громадянин має право ознайомитися із списком виборців у приміщенні відповідної дільничної виборчої комісії та перевірити правильність внесених до нього відомостей. Громадянин має право звернутися до відповідної дільничної чи окружної виборчої комісії або безпосередньо до органу ведення Державного реєстру виборців чи суду за місцезнаходженням виборчої дільниці щодо допущених при складанні попереднього списку виборців </w:t>
      </w:r>
      <w:proofErr w:type="spellStart"/>
      <w:r w:rsidRPr="00FE2D1B">
        <w:rPr>
          <w:rFonts w:ascii="HelveticaNeueCyr-Roman" w:eastAsia="Times New Roman" w:hAnsi="HelveticaNeueCyr-Roman" w:cs="Times New Roman"/>
          <w:color w:val="3A3A3A"/>
          <w:sz w:val="24"/>
          <w:szCs w:val="24"/>
          <w:lang w:val="uk-UA" w:eastAsia="ru-RU"/>
        </w:rPr>
        <w:t>невідповідностей</w:t>
      </w:r>
      <w:proofErr w:type="spellEnd"/>
      <w:r w:rsidRPr="00FE2D1B">
        <w:rPr>
          <w:rFonts w:ascii="HelveticaNeueCyr-Roman" w:eastAsia="Times New Roman" w:hAnsi="HelveticaNeueCyr-Roman" w:cs="Times New Roman"/>
          <w:color w:val="3A3A3A"/>
          <w:sz w:val="24"/>
          <w:szCs w:val="24"/>
          <w:lang w:val="uk-UA" w:eastAsia="ru-RU"/>
        </w:rPr>
        <w:t xml:space="preserve">, у тому числі </w:t>
      </w:r>
      <w:proofErr w:type="spellStart"/>
      <w:r w:rsidRPr="00FE2D1B">
        <w:rPr>
          <w:rFonts w:ascii="HelveticaNeueCyr-Roman" w:eastAsia="Times New Roman" w:hAnsi="HelveticaNeueCyr-Roman" w:cs="Times New Roman"/>
          <w:color w:val="3A3A3A"/>
          <w:sz w:val="24"/>
          <w:szCs w:val="24"/>
          <w:lang w:val="uk-UA" w:eastAsia="ru-RU"/>
        </w:rPr>
        <w:t>невключення</w:t>
      </w:r>
      <w:proofErr w:type="spellEnd"/>
      <w:r w:rsidRPr="00FE2D1B">
        <w:rPr>
          <w:rFonts w:ascii="HelveticaNeueCyr-Roman" w:eastAsia="Times New Roman" w:hAnsi="HelveticaNeueCyr-Roman" w:cs="Times New Roman"/>
          <w:color w:val="3A3A3A"/>
          <w:sz w:val="24"/>
          <w:szCs w:val="24"/>
          <w:lang w:val="uk-UA" w:eastAsia="ru-RU"/>
        </w:rPr>
        <w:t>, неправильного включення або виключення із списку виборців його або інших осіб, а також щодо наявності або відсутності відміток про постійну нездатність виборця самостійно пересуватися.</w:t>
      </w:r>
    </w:p>
    <w:p w:rsidR="005A41B3" w:rsidRPr="00FE2D1B" w:rsidRDefault="005A41B3" w:rsidP="005A41B3">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FE2D1B">
        <w:rPr>
          <w:rFonts w:ascii="HelveticaNeueCyr-Roman" w:eastAsia="Times New Roman" w:hAnsi="HelveticaNeueCyr-Roman" w:cs="Times New Roman"/>
          <w:color w:val="3A3A3A"/>
          <w:sz w:val="24"/>
          <w:szCs w:val="24"/>
          <w:lang w:val="uk-UA" w:eastAsia="ru-RU"/>
        </w:rPr>
        <w:t>Громадянин особисто подає заяву до дільничної виборчої комісії чи органу ведення Державного реєстру виборців щодо обставин, передбачених частиною третьою цієї статті. У разі, якщо громадянин за станом здоров’я не може особисто подати заяву, дільнична виборча комісія за його зверненням зобов’язана забезпечити прийняття заяви у нього в інший спосіб. До заяви додаються документи (копії документів), які підтверджують зазначені в ній відомості. Вказана заява може бути подана не пізніш як за п’ять днів до дня виборів і розглядається виборчою комісією протягом одного дня. Заява, подана після зазначеного строку, не розглядається.</w:t>
      </w:r>
    </w:p>
    <w:p w:rsidR="005A41B3" w:rsidRPr="00FE2D1B" w:rsidRDefault="005A41B3" w:rsidP="005A41B3">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FE2D1B">
        <w:rPr>
          <w:rFonts w:ascii="HelveticaNeueCyr-Roman" w:eastAsia="Times New Roman" w:hAnsi="HelveticaNeueCyr-Roman" w:cs="Times New Roman"/>
          <w:color w:val="3A3A3A"/>
          <w:sz w:val="24"/>
          <w:szCs w:val="24"/>
          <w:lang w:val="uk-UA" w:eastAsia="ru-RU"/>
        </w:rPr>
        <w:t>Відповідно до п.п.9,10 Закону України «Про вибори президента України»,  Адміністративний </w:t>
      </w:r>
      <w:r w:rsidRPr="00FE2D1B">
        <w:rPr>
          <w:rFonts w:ascii="HelveticaNeueCyr-Roman" w:eastAsia="Times New Roman" w:hAnsi="HelveticaNeueCyr-Roman" w:cs="Times New Roman"/>
          <w:color w:val="3A3A3A"/>
          <w:sz w:val="24"/>
          <w:szCs w:val="24"/>
          <w:shd w:val="clear" w:color="auto" w:fill="FFFFFF"/>
          <w:lang w:val="uk-UA" w:eastAsia="ru-RU"/>
        </w:rPr>
        <w:t>позов</w:t>
      </w:r>
      <w:r w:rsidRPr="00FE2D1B">
        <w:rPr>
          <w:rFonts w:ascii="HelveticaNeueCyr-Roman" w:eastAsia="Times New Roman" w:hAnsi="HelveticaNeueCyr-Roman" w:cs="Times New Roman"/>
          <w:color w:val="3A3A3A"/>
          <w:sz w:val="24"/>
          <w:szCs w:val="24"/>
          <w:lang w:val="uk-UA" w:eastAsia="ru-RU"/>
        </w:rPr>
        <w:t> про уточнення списку виборців може бути подано до суду в порядку, встановленому Кодексом Адміністративного судочинства України</w:t>
      </w:r>
      <w:r w:rsidRPr="00FE2D1B">
        <w:rPr>
          <w:rFonts w:ascii="HelveticaNeueCyr-Roman" w:eastAsia="Times New Roman" w:hAnsi="HelveticaNeueCyr-Roman" w:cs="Times New Roman"/>
          <w:color w:val="000000"/>
          <w:sz w:val="24"/>
          <w:szCs w:val="24"/>
          <w:shd w:val="clear" w:color="auto" w:fill="FFFFFF"/>
          <w:lang w:val="uk-UA" w:eastAsia="ru-RU"/>
        </w:rPr>
        <w:t>.</w:t>
      </w:r>
      <w:r w:rsidRPr="00FE2D1B">
        <w:rPr>
          <w:rFonts w:ascii="HelveticaNeueCyr-Roman" w:eastAsia="Times New Roman" w:hAnsi="HelveticaNeueCyr-Roman" w:cs="Times New Roman"/>
          <w:color w:val="3A3A3A"/>
          <w:sz w:val="24"/>
          <w:szCs w:val="24"/>
          <w:lang w:val="uk-UA" w:eastAsia="ru-RU"/>
        </w:rPr>
        <w:t> Суд при розгляді даного адміністративного позову звертається до відповідного органу ведення Державного реєстру виборців із запитом щодо уточнення відомостей про виборця. Рішення суду про внесення змін до списку виборців не пізніш як за п’ять днів до дня голосування подається виборцем до відповідного органу ведення Державного реєстру виборців або до відповідної дільничної виборчої комісії для негайного направлення до такого органу, а пізніше цього строку - до дільничної виборчої комісії.</w:t>
      </w:r>
    </w:p>
    <w:p w:rsidR="005A41B3" w:rsidRPr="00FE2D1B" w:rsidRDefault="005A41B3" w:rsidP="005A41B3">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FE2D1B">
        <w:rPr>
          <w:rFonts w:ascii="HelveticaNeueCyr-Roman" w:eastAsia="Times New Roman" w:hAnsi="HelveticaNeueCyr-Roman" w:cs="Times New Roman"/>
          <w:b/>
          <w:bCs/>
          <w:i/>
          <w:iCs/>
          <w:color w:val="3A3A3A"/>
          <w:sz w:val="24"/>
          <w:szCs w:val="24"/>
          <w:lang w:val="uk-UA" w:eastAsia="ru-RU"/>
        </w:rPr>
        <w:t>Згідно п. 2 ч.1 ст. 20 Кодексу адміністративного судочинства України, місцевим загальним судам як адміністративним судам підсудні адміністративні справи</w:t>
      </w:r>
      <w:r w:rsidRPr="00FE2D1B">
        <w:rPr>
          <w:rFonts w:ascii="HelveticaNeueCyr-Roman" w:eastAsia="Times New Roman" w:hAnsi="HelveticaNeueCyr-Roman" w:cs="Times New Roman"/>
          <w:color w:val="3A3A3A"/>
          <w:sz w:val="24"/>
          <w:szCs w:val="24"/>
          <w:lang w:val="uk-UA" w:eastAsia="ru-RU"/>
        </w:rPr>
        <w:t>, пов’язані з виборчим процесом:</w:t>
      </w:r>
    </w:p>
    <w:p w:rsidR="005A41B3" w:rsidRPr="00FE2D1B" w:rsidRDefault="005A41B3" w:rsidP="005A41B3">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val="uk-UA" w:eastAsia="ru-RU"/>
        </w:rPr>
      </w:pPr>
      <w:r w:rsidRPr="00FE2D1B">
        <w:rPr>
          <w:rFonts w:ascii="HelveticaNeueCyr-Roman" w:eastAsia="Times New Roman" w:hAnsi="HelveticaNeueCyr-Roman" w:cs="Times New Roman"/>
          <w:color w:val="3A3A3A"/>
          <w:sz w:val="24"/>
          <w:szCs w:val="24"/>
          <w:lang w:val="uk-UA" w:eastAsia="ru-RU"/>
        </w:rPr>
        <w:t>оскарження рішень, дій чи бездіяльності дільничних виборчих комісій, членів цих комісій за місцезнаходженням відповідної комісії (ч. 5 ст. 273, ч. 8 ст. 277 КАС України);</w:t>
      </w:r>
    </w:p>
    <w:p w:rsidR="005A41B3" w:rsidRPr="00FE2D1B" w:rsidRDefault="005A41B3" w:rsidP="005A41B3">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val="uk-UA" w:eastAsia="ru-RU"/>
        </w:rPr>
      </w:pPr>
      <w:r w:rsidRPr="00FE2D1B">
        <w:rPr>
          <w:rFonts w:ascii="HelveticaNeueCyr-Roman" w:eastAsia="Times New Roman" w:hAnsi="HelveticaNeueCyr-Roman" w:cs="Times New Roman"/>
          <w:color w:val="3A3A3A"/>
          <w:sz w:val="24"/>
          <w:szCs w:val="24"/>
          <w:lang w:val="uk-UA" w:eastAsia="ru-RU"/>
        </w:rPr>
        <w:t>уточнення списку виборців (ч. 2 ст. 274 КАС України);</w:t>
      </w:r>
    </w:p>
    <w:p w:rsidR="005A41B3" w:rsidRPr="00FE2D1B" w:rsidRDefault="005A41B3" w:rsidP="005A41B3">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val="uk-UA" w:eastAsia="ru-RU"/>
        </w:rPr>
      </w:pPr>
      <w:r w:rsidRPr="00FE2D1B">
        <w:rPr>
          <w:rFonts w:ascii="HelveticaNeueCyr-Roman" w:eastAsia="Times New Roman" w:hAnsi="HelveticaNeueCyr-Roman" w:cs="Times New Roman"/>
          <w:color w:val="3A3A3A"/>
          <w:sz w:val="24"/>
          <w:szCs w:val="24"/>
          <w:lang w:val="uk-UA" w:eastAsia="ru-RU"/>
        </w:rPr>
        <w:t>оскарження дій чи бездіяльності засобів масової інформації, інформаційних агентств, підприємств, установ, організацій, їх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 за їх місцезнаходженням (ч. 3 ст. 275 КАС України);</w:t>
      </w:r>
    </w:p>
    <w:p w:rsidR="005A41B3" w:rsidRPr="00FE2D1B" w:rsidRDefault="005A41B3" w:rsidP="005A41B3">
      <w:pPr>
        <w:numPr>
          <w:ilvl w:val="0"/>
          <w:numId w:val="1"/>
        </w:numPr>
        <w:shd w:val="clear" w:color="auto" w:fill="FFFFFF"/>
        <w:spacing w:before="100" w:beforeAutospacing="1" w:after="100" w:afterAutospacing="1" w:line="240" w:lineRule="auto"/>
        <w:jc w:val="both"/>
        <w:rPr>
          <w:rFonts w:ascii="HelveticaNeueCyr-Roman" w:eastAsia="Times New Roman" w:hAnsi="HelveticaNeueCyr-Roman" w:cs="Times New Roman"/>
          <w:color w:val="3A3A3A"/>
          <w:sz w:val="24"/>
          <w:szCs w:val="24"/>
          <w:lang w:val="uk-UA" w:eastAsia="ru-RU"/>
        </w:rPr>
      </w:pPr>
      <w:r w:rsidRPr="00FE2D1B">
        <w:rPr>
          <w:rFonts w:ascii="HelveticaNeueCyr-Roman" w:eastAsia="Times New Roman" w:hAnsi="HelveticaNeueCyr-Roman" w:cs="Times New Roman"/>
          <w:color w:val="3A3A3A"/>
          <w:sz w:val="24"/>
          <w:szCs w:val="24"/>
          <w:lang w:val="uk-UA" w:eastAsia="ru-RU"/>
        </w:rPr>
        <w:t>оскарження дій чи бездіяльності кандидата у депутати сільської, селищної ради, кандидатів на посаду сільського, селищного голови, їх довірених осіб за місцезнаходженням територіальної виборчої комісії, яка зареєструвала кандидата (ч. 4 ст. 276 КАС України).</w:t>
      </w:r>
    </w:p>
    <w:p w:rsidR="005A41B3" w:rsidRPr="00FE2D1B" w:rsidRDefault="005A41B3" w:rsidP="005A41B3">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FE2D1B">
        <w:rPr>
          <w:rFonts w:ascii="HelveticaNeueCyr-Roman" w:eastAsia="Times New Roman" w:hAnsi="HelveticaNeueCyr-Roman" w:cs="Times New Roman"/>
          <w:color w:val="3A3A3A"/>
          <w:sz w:val="24"/>
          <w:szCs w:val="24"/>
          <w:lang w:val="uk-UA" w:eastAsia="ru-RU"/>
        </w:rPr>
        <w:t xml:space="preserve">Згідно п. 8 ст. 273 Кодексу адміністративного судочинства України, позовні заяви щодо рішень, дій чи бездіяльності дільничної виборчої комісії, дільничної комісії з референдуму, членів цих комісій, що мали місце у день голосування, під час підрахунку голосів та встановлення результатів голосування на дільниці, може бути подано до адміністративного </w:t>
      </w:r>
      <w:r w:rsidRPr="00FE2D1B">
        <w:rPr>
          <w:rFonts w:ascii="HelveticaNeueCyr-Roman" w:eastAsia="Times New Roman" w:hAnsi="HelveticaNeueCyr-Roman" w:cs="Times New Roman"/>
          <w:color w:val="3A3A3A"/>
          <w:sz w:val="24"/>
          <w:szCs w:val="24"/>
          <w:lang w:val="uk-UA" w:eastAsia="ru-RU"/>
        </w:rPr>
        <w:lastRenderedPageBreak/>
        <w:t>суду у дводенний строк із дня прийняття рішення, вчинення дії або допущення бездіяльності.</w:t>
      </w:r>
    </w:p>
    <w:p w:rsidR="005A41B3" w:rsidRPr="00FE2D1B" w:rsidRDefault="005A41B3" w:rsidP="005A41B3">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FE2D1B">
        <w:rPr>
          <w:rFonts w:ascii="HelveticaNeueCyr-Roman" w:eastAsia="Times New Roman" w:hAnsi="HelveticaNeueCyr-Roman" w:cs="Times New Roman"/>
          <w:color w:val="3A3A3A"/>
          <w:sz w:val="24"/>
          <w:szCs w:val="24"/>
          <w:lang w:val="uk-UA" w:eastAsia="ru-RU"/>
        </w:rPr>
        <w:t>Позовна заява про уточнення списку виборців подається до адміністративного суду без сплати судового збору. Позовну заяву може бути подано не пізніш як за два дні до дня голосування. Суд при розгляді цього позову звертається до відповідного органу ведення Державного реєстру виборців із запитом щодо уточнення відомостей про виборця.</w:t>
      </w:r>
    </w:p>
    <w:p w:rsidR="005A41B3" w:rsidRPr="00FE2D1B" w:rsidRDefault="005A41B3" w:rsidP="005A41B3">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FE2D1B">
        <w:rPr>
          <w:rFonts w:ascii="HelveticaNeueCyr-Roman" w:eastAsia="Times New Roman" w:hAnsi="HelveticaNeueCyr-Roman" w:cs="Times New Roman"/>
          <w:color w:val="3A3A3A"/>
          <w:sz w:val="24"/>
          <w:szCs w:val="24"/>
          <w:lang w:val="uk-UA" w:eastAsia="ru-RU"/>
        </w:rPr>
        <w:t>Суд вирішує адміністративні справи щодо уточнення списку виборців у дводенний строк після надходження позовної заяви, але не пізніше ніж за два дні до дня голосування, а якщо позовна заява надійшла за два дні до дня голосування, - невідкладно.</w:t>
      </w:r>
    </w:p>
    <w:p w:rsidR="005A41B3" w:rsidRPr="00FE2D1B" w:rsidRDefault="005A41B3" w:rsidP="005A41B3">
      <w:pPr>
        <w:shd w:val="clear" w:color="auto" w:fill="FFFFFF"/>
        <w:spacing w:after="150" w:line="240" w:lineRule="auto"/>
        <w:jc w:val="both"/>
        <w:rPr>
          <w:rFonts w:ascii="HelveticaNeueCyr-Roman" w:eastAsia="Times New Roman" w:hAnsi="HelveticaNeueCyr-Roman" w:cs="Times New Roman"/>
          <w:color w:val="3A3A3A"/>
          <w:sz w:val="24"/>
          <w:szCs w:val="24"/>
          <w:lang w:val="uk-UA" w:eastAsia="ru-RU"/>
        </w:rPr>
      </w:pPr>
      <w:r w:rsidRPr="00FE2D1B">
        <w:rPr>
          <w:rFonts w:ascii="HelveticaNeueCyr-Roman" w:eastAsia="Times New Roman" w:hAnsi="HelveticaNeueCyr-Roman" w:cs="Times New Roman"/>
          <w:color w:val="3A3A3A"/>
          <w:sz w:val="24"/>
          <w:szCs w:val="24"/>
          <w:lang w:val="uk-UA" w:eastAsia="ru-RU"/>
        </w:rPr>
        <w:t>Рішення адміністративного суду щодо внесення змін у списки виборців виконуються негайно. Оскарження рішення адміністративного суду щодо внесення змін у списки виборців не перешкоджає його виконанню.</w:t>
      </w:r>
      <w:bookmarkStart w:id="0" w:name="_GoBack"/>
      <w:bookmarkEnd w:id="0"/>
    </w:p>
    <w:sectPr w:rsidR="005A41B3" w:rsidRPr="00FE2D1B" w:rsidSect="00AF1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1373B"/>
    <w:multiLevelType w:val="multilevel"/>
    <w:tmpl w:val="DE7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B3"/>
    <w:rsid w:val="005A41B3"/>
    <w:rsid w:val="00AF1CE2"/>
    <w:rsid w:val="00FE2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F527"/>
  <w15:docId w15:val="{D1B8E9E1-4955-48D4-9F87-278C40CE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4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6613">
      <w:bodyDiv w:val="1"/>
      <w:marLeft w:val="0"/>
      <w:marRight w:val="0"/>
      <w:marTop w:val="0"/>
      <w:marBottom w:val="0"/>
      <w:divBdr>
        <w:top w:val="none" w:sz="0" w:space="0" w:color="auto"/>
        <w:left w:val="none" w:sz="0" w:space="0" w:color="auto"/>
        <w:bottom w:val="none" w:sz="0" w:space="0" w:color="auto"/>
        <w:right w:val="none" w:sz="0" w:space="0" w:color="auto"/>
      </w:divBdr>
    </w:div>
    <w:div w:id="18064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Пользователь Windows</cp:lastModifiedBy>
  <cp:revision>2</cp:revision>
  <cp:lastPrinted>2019-03-20T06:24:00Z</cp:lastPrinted>
  <dcterms:created xsi:type="dcterms:W3CDTF">2019-03-21T09:28:00Z</dcterms:created>
  <dcterms:modified xsi:type="dcterms:W3CDTF">2019-03-21T09:28:00Z</dcterms:modified>
</cp:coreProperties>
</file>